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r>
        <w:rPr>
          <w:rFonts w:hint="eastAsia"/>
        </w:rPr>
        <w:t>2019新款唤醒灯</w:t>
      </w:r>
      <w:r>
        <w:rPr>
          <w:rFonts w:hint="eastAsia"/>
          <w:lang w:val="en-US" w:eastAsia="zh-CN"/>
        </w:rPr>
        <w:t xml:space="preserve">wake up light </w:t>
      </w:r>
      <w:bookmarkStart w:id="0" w:name="_GoBack"/>
      <w:bookmarkEnd w:id="0"/>
      <w:r>
        <w:rPr>
          <w:rFonts w:hint="eastAsia"/>
        </w:rPr>
        <w:t>模拟日出唤醒灯</w:t>
      </w:r>
      <w:r>
        <w:rPr>
          <w:rFonts w:hint="eastAsia"/>
          <w:lang w:val="en-US" w:eastAsia="zh-CN"/>
        </w:rPr>
        <w:t>sunrise alarm clock</w:t>
      </w:r>
      <w:r>
        <w:rPr>
          <w:rFonts w:hint="eastAsia"/>
        </w:rPr>
        <w:t xml:space="preserve"> 日出唤醒灯</w:t>
      </w:r>
    </w:p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型号：MY-10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公司：深圳市佳乐鑫科技有限公司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联系人：苏先生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手机：13265465711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QQ:2984494914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邮箱：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"mailto:2987494914@qq.com"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2987494914@qq.com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办公地址：深圳市光明新区公明街道民生大道84号永盛大厦9楼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工厂地址：东莞市长安镇增田正陇二路创跃三楼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网址：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"https://lantiandianzi.1688.com"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https://lantiandianzi.1688.com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239770" cy="1944370"/>
            <wp:effectExtent l="0" t="0" r="17780" b="17780"/>
            <wp:docPr id="1" name="图片 1" descr="苏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舟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194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1873250" cy="1873250"/>
            <wp:effectExtent l="0" t="0" r="12700" b="12700"/>
            <wp:docPr id="2" name="图片 2" descr="mmqrcode1554712879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qrcode155471287928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73250" cy="187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产品参数：</w:t>
      </w:r>
    </w:p>
    <w:tbl>
      <w:tblPr>
        <w:tblStyle w:val="3"/>
        <w:tblW w:w="889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59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电源输入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 xml:space="preserve">5V/1A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色温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>2900-3100K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白光最大功率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>3W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t>RGB</w:t>
            </w:r>
            <w:r>
              <w:rPr>
                <w:rFonts w:hint="eastAsia"/>
              </w:rPr>
              <w:t>彩光最大功率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>3W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颜色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 xml:space="preserve">16 </w:t>
            </w:r>
            <w:r>
              <w:t>Millions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显色指数CRI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>≥80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流明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>≥250</w:t>
            </w:r>
            <w:r>
              <w:t>lm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灯珠寿命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>≥20,000小时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产品尺寸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>￠100*1</w:t>
            </w:r>
            <w:r>
              <w:t>8</w:t>
            </w:r>
            <w:r>
              <w:rPr>
                <w:rFonts w:hint="eastAsia"/>
              </w:rPr>
              <w:t>0mm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产品重量</w:t>
            </w:r>
          </w:p>
        </w:tc>
        <w:tc>
          <w:tcPr>
            <w:tcW w:w="5954" w:type="dxa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500g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>
            <w:r>
              <w:rPr>
                <w:rFonts w:hint="eastAsia"/>
              </w:rPr>
              <w:t>附件</w:t>
            </w:r>
          </w:p>
        </w:tc>
        <w:tc>
          <w:tcPr>
            <w:tcW w:w="5954" w:type="dxa"/>
          </w:tcPr>
          <w:p>
            <w:r>
              <w:rPr>
                <w:rFonts w:hint="eastAsia"/>
              </w:rPr>
              <w:t>说明书*1</w:t>
            </w:r>
          </w:p>
          <w:p>
            <w:r>
              <w:rPr>
                <w:rFonts w:hint="eastAsia"/>
              </w:rPr>
              <w:t>适配器*1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4418A"/>
    <w:rsid w:val="1844418A"/>
    <w:rsid w:val="579B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2019-04-08T08:30:00Z</dcterms:created>
  <dc:creator>近几年</dc:creator>
  <cp:lastModifiedBy>近几年</cp:lastModifiedBy>
  <dcterms:modified xsi:type="dcterms:W3CDTF">2019-04-08T08:51:33Z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