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2"/>
        <w:rPr>
          <w:rFonts w:ascii="Times New Roman"/>
          <w:sz w:val="10"/>
        </w:rPr>
      </w:pPr>
    </w:p>
    <w:p>
      <w:pPr>
        <w:spacing w:line="28" w:lineRule="exact"/>
        <w:ind w:left="157" w:right="0" w:firstLine="0"/>
        <w:rPr>
          <w:rFonts w:ascii="Times New Roman"/>
          <w:sz w:val="2"/>
        </w:rPr>
      </w:pPr>
      <w:r>
        <w:rPr>
          <w:rFonts w:ascii="Times New Roman"/>
          <w:spacing w:val="-5"/>
          <w:sz w:val="2"/>
        </w:rPr>
        <w:t xml:space="preserve"> </w:t>
      </w:r>
      <w:r>
        <w:rPr>
          <w:rFonts w:ascii="Times New Roman"/>
          <w:spacing w:val="-5"/>
          <w:sz w:val="2"/>
        </w:rPr>
        <mc:AlternateContent>
          <mc:Choice Requires="wpg">
            <w:drawing>
              <wp:inline distT="0" distB="0" distL="114300" distR="114300">
                <wp:extent cx="6448425" cy="17145"/>
                <wp:effectExtent l="0" t="0" r="0" b="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8425" cy="17145"/>
                          <a:chOff x="0" y="0"/>
                          <a:chExt cx="10155" cy="27"/>
                        </a:xfrm>
                      </wpg:grpSpPr>
                      <wps:wsp>
                        <wps:cNvPr id="8" name="直线 3"/>
                        <wps:cNvCnPr/>
                        <wps:spPr>
                          <a:xfrm flipV="1">
                            <a:off x="7" y="7"/>
                            <a:ext cx="10140" cy="12"/>
                          </a:xfrm>
                          <a:prstGeom prst="line">
                            <a:avLst/>
                          </a:prstGeom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1.35pt;width:507.75pt;" coordsize="10155,27" o:gfxdata="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CGZKDVAAAABAEAAA8AAAAAAAAAAQAgAAAAIgAA&#10;AGRycy9kb3ducmV2LnhtbFBLAQIUABQAAAAIAIdO4kBng1C7RAIAAL8EAAAOAAAAAAAAAAEAIAAA&#10;ACQBAABkcnMvZTJvRG9jLnhtbFBLBQYAAAAABgAGAFkBAADaBQAAAAA=&#10;">
                <o:lock v:ext="edit" aspectratio="f"/>
                <v:line id="直线 3" o:spid="_x0000_s1026" o:spt="20" style="position:absolute;left:7;top:7;flip:y;height:12;width:10140;" filled="f" stroked="t" coordsize="21600,21600" o:gfxdata="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zLKiS2AAAA2gAAAA8A&#10;AAAAAAAAAQAgAAAAIgAAAGRycy9kb3ducmV2LnhtbFBLAQIUABQAAAAIAIdO4kAzLwWeOwAAADkA&#10;AAAQAAAAAAAAAAEAIAAAAAUBAABkcnMvc2hhcGV4bWwueG1sUEsFBgAAAAAGAAYAWwEAAK8DAAAA&#10;AA=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2"/>
        <w:spacing w:line="377" w:lineRule="exact"/>
        <w:rPr>
          <w:rFonts w:hint="eastAsia"/>
          <w:b/>
          <w:bCs/>
          <w:color w:val="E36C0A"/>
          <w:lang w:eastAsia="zh-CN"/>
        </w:rPr>
      </w:pPr>
      <w:r>
        <w:rPr>
          <w:rFonts w:ascii="Times New Roman" w:eastAsia="Times New Roman"/>
          <w:b/>
          <w:bCs/>
          <w:color w:val="E36C0A"/>
        </w:rPr>
        <w:t xml:space="preserve">T </w:t>
      </w:r>
      <w:r>
        <w:rPr>
          <w:rFonts w:hint="eastAsia" w:ascii="Times New Roman"/>
          <w:b/>
          <w:bCs/>
          <w:color w:val="E36C0A"/>
          <w:lang w:val="en-US" w:eastAsia="zh-CN"/>
        </w:rPr>
        <w:t>31</w:t>
      </w:r>
      <w:r>
        <w:rPr>
          <w:b/>
          <w:bCs/>
          <w:color w:val="E36C0A"/>
        </w:rPr>
        <w:t>系列太阳能</w:t>
      </w:r>
      <w:r>
        <w:rPr>
          <w:rFonts w:hint="eastAsia"/>
          <w:b/>
          <w:bCs/>
          <w:color w:val="E36C0A"/>
          <w:lang w:eastAsia="zh-CN"/>
        </w:rPr>
        <w:t>壁灯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spacing w:before="8"/>
        <w:rPr>
          <w:sz w:val="18"/>
        </w:rPr>
      </w:pPr>
    </w:p>
    <w:p>
      <w:pPr>
        <w:pStyle w:val="3"/>
        <w:tabs>
          <w:tab w:val="left" w:pos="6141"/>
        </w:tabs>
        <w:spacing w:before="45"/>
        <w:ind w:left="5721"/>
        <w:rPr>
          <w:rFonts w:hint="eastAsia"/>
          <w:lang w:val="en-US" w:eastAsia="zh-CN"/>
        </w:rPr>
      </w:pPr>
      <w: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820420</wp:posOffset>
            </wp:positionH>
            <wp:positionV relativeFrom="page">
              <wp:posOffset>2896870</wp:posOffset>
            </wp:positionV>
            <wp:extent cx="3439795" cy="2186940"/>
            <wp:effectExtent l="0" t="0" r="8255" b="3810"/>
            <wp:wrapSquare wrapText="bothSides"/>
            <wp:docPr id="3" name="image2.jpeg" descr="E:\桌面\Desktop\主图\微信图片_20180718163046.jpg微信图片_20180718163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 descr="E:\桌面\Desktop\主图\微信图片_20180718163046.jpg微信图片_20180718163046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9667" cy="218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</w:t>
      </w:r>
    </w:p>
    <w:p>
      <w:pPr>
        <w:pStyle w:val="3"/>
        <w:tabs>
          <w:tab w:val="left" w:pos="6141"/>
        </w:tabs>
        <w:spacing w:before="45"/>
        <w:ind w:left="5721"/>
        <w:rPr>
          <w:rFonts w:hint="eastAsia" w:ascii="华文中宋" w:hAnsi="华文中宋" w:eastAsia="华文中宋" w:cs="华文中宋"/>
          <w:color w:val="E46C0A" w:themeColor="accent6" w:themeShade="BF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E46C0A" w:themeColor="accent6" w:themeShade="BF"/>
          <w:sz w:val="28"/>
          <w:szCs w:val="28"/>
          <w:lang w:val="en-US" w:eastAsia="zh-CN"/>
        </w:rPr>
        <w:t>产品特点</w:t>
      </w:r>
    </w:p>
    <w:p>
      <w:pPr>
        <w:pStyle w:val="3"/>
        <w:tabs>
          <w:tab w:val="left" w:pos="6141"/>
        </w:tabs>
        <w:spacing w:before="45"/>
        <w:ind w:left="5721"/>
      </w:pPr>
      <w:r>
        <w:rPr>
          <w:rFonts w:ascii="Times New Roman" w:eastAsia="Times New Roman"/>
          <w:color w:val="E36C0A"/>
          <w:w w:val="250"/>
        </w:rPr>
        <w:tab/>
      </w:r>
      <w:r>
        <w:rPr>
          <w:color w:val="E36C0A"/>
        </w:rPr>
        <w:t>产品特点：</w:t>
      </w:r>
    </w:p>
    <w:p>
      <w:pPr>
        <w:pStyle w:val="3"/>
        <w:numPr>
          <w:ilvl w:val="0"/>
          <w:numId w:val="1"/>
        </w:numPr>
        <w:tabs>
          <w:tab w:val="left" w:pos="6141"/>
        </w:tabs>
        <w:spacing w:before="21"/>
        <w:ind w:left="420" w:leftChars="0" w:right="0" w:rightChars="0" w:hanging="420" w:firstLineChars="0"/>
        <w:jc w:val="left"/>
        <w:rPr>
          <w:sz w:val="28"/>
          <w:szCs w:val="28"/>
        </w:rPr>
      </w:pPr>
      <w:r>
        <w:rPr>
          <w:spacing w:val="-3"/>
          <w:sz w:val="28"/>
          <w:szCs w:val="28"/>
        </w:rPr>
        <w:t>太阳能供电，</w:t>
      </w:r>
      <w:r>
        <w:rPr>
          <w:rFonts w:hint="eastAsia"/>
          <w:spacing w:val="-3"/>
          <w:sz w:val="28"/>
          <w:szCs w:val="28"/>
          <w:lang w:eastAsia="zh-CN"/>
        </w:rPr>
        <w:t>节能环保</w:t>
      </w:r>
    </w:p>
    <w:p>
      <w:pPr>
        <w:pStyle w:val="3"/>
        <w:numPr>
          <w:ilvl w:val="0"/>
          <w:numId w:val="1"/>
        </w:numPr>
        <w:tabs>
          <w:tab w:val="left" w:pos="6141"/>
        </w:tabs>
        <w:spacing w:before="10"/>
        <w:ind w:left="420" w:leftChars="0" w:hanging="420" w:firstLineChars="0"/>
        <w:jc w:val="left"/>
        <w:rPr>
          <w:sz w:val="28"/>
          <w:szCs w:val="28"/>
        </w:rPr>
      </w:pPr>
      <w:r>
        <w:rPr>
          <w:spacing w:val="-1"/>
          <w:sz w:val="28"/>
          <w:szCs w:val="28"/>
        </w:rPr>
        <w:t>安装简单</w:t>
      </w:r>
      <w:r>
        <w:rPr>
          <w:rFonts w:hint="eastAsia"/>
          <w:spacing w:val="-1"/>
          <w:sz w:val="28"/>
          <w:szCs w:val="28"/>
          <w:lang w:eastAsia="zh-CN"/>
        </w:rPr>
        <w:t>，无需接线</w:t>
      </w:r>
    </w:p>
    <w:p>
      <w:pPr>
        <w:pStyle w:val="3"/>
        <w:numPr>
          <w:ilvl w:val="0"/>
          <w:numId w:val="1"/>
        </w:numPr>
        <w:tabs>
          <w:tab w:val="left" w:pos="6141"/>
        </w:tabs>
        <w:spacing w:before="21"/>
        <w:ind w:left="420" w:leftChars="0" w:hanging="420" w:firstLineChars="0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eastAsia="zh-CN"/>
        </w:rPr>
        <w:t>自动人体感应</w:t>
      </w:r>
    </w:p>
    <w:p>
      <w:pPr>
        <w:pStyle w:val="3"/>
        <w:numPr>
          <w:ilvl w:val="0"/>
          <w:numId w:val="1"/>
        </w:numPr>
        <w:tabs>
          <w:tab w:val="left" w:pos="6141"/>
        </w:tabs>
        <w:spacing w:before="21"/>
        <w:ind w:left="420" w:leftChars="0" w:hanging="42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高亮主灯，蓝光灯带</w:t>
      </w:r>
    </w:p>
    <w:p>
      <w:pPr>
        <w:pStyle w:val="3"/>
        <w:numPr>
          <w:ilvl w:val="0"/>
          <w:numId w:val="1"/>
        </w:numPr>
        <w:tabs>
          <w:tab w:val="left" w:pos="6141"/>
        </w:tabs>
        <w:spacing w:before="21"/>
        <w:ind w:left="420" w:leftChars="0" w:hanging="420" w:firstLineChars="0"/>
        <w:jc w:val="left"/>
        <w:rPr>
          <w:sz w:val="28"/>
          <w:szCs w:val="28"/>
        </w:rPr>
      </w:pPr>
      <w:r>
        <w:rPr>
          <w:spacing w:val="-2"/>
          <w:sz w:val="28"/>
          <w:szCs w:val="28"/>
        </w:rPr>
        <w:t>长寿命</w:t>
      </w:r>
      <w:r>
        <w:rPr>
          <w:spacing w:val="-1"/>
          <w:sz w:val="28"/>
          <w:szCs w:val="28"/>
        </w:rPr>
        <w:t>（</w:t>
      </w:r>
      <w:r>
        <w:rPr>
          <w:rFonts w:hint="eastAsia"/>
          <w:spacing w:val="-1"/>
          <w:sz w:val="28"/>
          <w:szCs w:val="28"/>
          <w:lang w:val="en-US" w:eastAsia="zh-CN"/>
        </w:rPr>
        <w:t>25000</w:t>
      </w:r>
      <w:r>
        <w:rPr>
          <w:rFonts w:ascii="Calibri" w:eastAsia="Calibri"/>
          <w:spacing w:val="-1"/>
          <w:sz w:val="28"/>
          <w:szCs w:val="28"/>
        </w:rPr>
        <w:t>h</w:t>
      </w:r>
      <w:r>
        <w:rPr>
          <w:spacing w:val="-1"/>
          <w:sz w:val="28"/>
          <w:szCs w:val="28"/>
        </w:rPr>
        <w:t>）</w:t>
      </w:r>
    </w:p>
    <w:p>
      <w:pPr>
        <w:pStyle w:val="3"/>
        <w:numPr>
          <w:ilvl w:val="0"/>
          <w:numId w:val="1"/>
        </w:numPr>
        <w:tabs>
          <w:tab w:val="left" w:pos="6141"/>
        </w:tabs>
        <w:spacing w:before="10"/>
        <w:ind w:left="420" w:leftChars="0" w:hanging="420" w:firstLineChars="0"/>
        <w:jc w:val="left"/>
        <w:rPr>
          <w:sz w:val="28"/>
          <w:szCs w:val="28"/>
        </w:rPr>
      </w:pPr>
      <w:r>
        <w:rPr>
          <w:spacing w:val="-29"/>
          <w:w w:val="105"/>
          <w:sz w:val="28"/>
          <w:szCs w:val="28"/>
        </w:rPr>
        <w:t xml:space="preserve">品牌 </w:t>
      </w:r>
      <w:r>
        <w:rPr>
          <w:rFonts w:ascii="Calibri" w:eastAsia="Calibri"/>
          <w:w w:val="105"/>
          <w:sz w:val="28"/>
          <w:szCs w:val="28"/>
        </w:rPr>
        <w:t>LED</w:t>
      </w:r>
      <w:r>
        <w:rPr>
          <w:rFonts w:ascii="Calibri" w:eastAsia="Calibri"/>
          <w:spacing w:val="-26"/>
          <w:w w:val="105"/>
          <w:sz w:val="28"/>
          <w:szCs w:val="28"/>
        </w:rPr>
        <w:t xml:space="preserve"> </w:t>
      </w:r>
      <w:r>
        <w:rPr>
          <w:spacing w:val="-2"/>
          <w:w w:val="105"/>
          <w:sz w:val="28"/>
          <w:szCs w:val="28"/>
        </w:rPr>
        <w:t>光源</w:t>
      </w:r>
      <w:r>
        <w:rPr>
          <w:rFonts w:hint="eastAsia"/>
          <w:spacing w:val="-2"/>
          <w:w w:val="105"/>
          <w:sz w:val="28"/>
          <w:szCs w:val="28"/>
          <w:lang w:eastAsia="zh-CN"/>
        </w:rPr>
        <w:t>，亮度保障</w:t>
      </w:r>
    </w:p>
    <w:p>
      <w:pPr>
        <w:pStyle w:val="3"/>
        <w:numPr>
          <w:ilvl w:val="0"/>
          <w:numId w:val="1"/>
        </w:numPr>
        <w:tabs>
          <w:tab w:val="left" w:pos="6141"/>
        </w:tabs>
        <w:spacing w:before="10"/>
        <w:ind w:left="420" w:leftChars="0" w:hanging="42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高品质电池，安全稳定</w:t>
      </w:r>
    </w:p>
    <w:p>
      <w:pPr>
        <w:pStyle w:val="3"/>
        <w:numPr>
          <w:ilvl w:val="0"/>
          <w:numId w:val="1"/>
        </w:numPr>
        <w:tabs>
          <w:tab w:val="left" w:pos="6141"/>
        </w:tabs>
        <w:spacing w:before="10"/>
        <w:ind w:left="420" w:leftChars="0" w:hanging="42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专业透镜设计，内置反光罩，光线效果更好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rFonts w:hint="eastAsia" w:ascii="华文中宋" w:hAnsi="华文中宋" w:eastAsia="华文中宋" w:cs="华文中宋"/>
          <w:b/>
          <w:bCs/>
          <w:color w:val="FF0000"/>
          <w:sz w:val="20"/>
        </w:rPr>
      </w:pPr>
      <w:r>
        <w:rPr>
          <w:rFonts w:hint="eastAsia" w:ascii="华文中宋" w:hAnsi="华文中宋" w:eastAsia="华文中宋" w:cs="华文中宋"/>
          <w:b/>
          <w:bCs/>
          <w:color w:val="FF0000"/>
        </w:rP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4456430</wp:posOffset>
            </wp:positionH>
            <wp:positionV relativeFrom="paragraph">
              <wp:posOffset>113030</wp:posOffset>
            </wp:positionV>
            <wp:extent cx="2439670" cy="3253105"/>
            <wp:effectExtent l="0" t="0" r="17780" b="4445"/>
            <wp:wrapTopAndBottom/>
            <wp:docPr id="5" name="image3.jpeg" descr="E:\桌面\Desktop\主图\微信图片_20180718163239.jpg微信图片_20180718163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 descr="E:\桌面\Desktop\主图\微信图片_20180718163239.jpg微信图片_20180718163239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967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 w:cs="华文中宋"/>
          <w:b/>
          <w:bCs/>
          <w:color w:val="FF0000"/>
          <w:sz w:val="2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551815</wp:posOffset>
                </wp:positionV>
                <wp:extent cx="2437765" cy="2604770"/>
                <wp:effectExtent l="0" t="0" r="635" b="508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05485" y="6043295"/>
                          <a:ext cx="2437765" cy="2604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color w:val="E46C0A" w:themeColor="accent6" w:themeShade="BF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color w:val="E46C0A" w:themeColor="accent6" w:themeShade="BF"/>
                                <w:sz w:val="28"/>
                                <w:szCs w:val="28"/>
                                <w:lang w:val="en-US" w:eastAsia="zh-CN"/>
                              </w:rPr>
                              <w:t>应用场景</w:t>
                            </w:r>
                          </w:p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color w:val="F79646" w:themeColor="accent6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420" w:leftChars="0" w:right="0" w:rightChars="0" w:hanging="420" w:firstLineChars="0"/>
                              <w:rPr>
                                <w:rFonts w:hint="eastAsia" w:ascii="宋体" w:hAnsi="宋体" w:eastAsia="宋体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  <w:t>家庭照明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420" w:leftChars="0" w:right="0" w:rightChars="0" w:hanging="420" w:firstLineChars="0"/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  <w:t>草坪</w:t>
                            </w:r>
                            <w:r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  <w:t xml:space="preserve">（空地）装饰   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420" w:leftChars="0" w:right="0" w:rightChars="0" w:hanging="420" w:firstLineChars="0"/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  <w:t>户外场所照明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420" w:leftChars="0" w:right="0" w:rightChars="0" w:hanging="420" w:firstLineChars="0"/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  <w:t>节能路灯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420" w:leftChars="0" w:right="0" w:rightChars="0" w:hanging="420" w:firstLineChars="0"/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  <w:t>壁灯、大门灯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420" w:leftChars="0" w:right="0" w:rightChars="0" w:hanging="420" w:firstLineChars="0"/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  <w:t>应急照明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right="0" w:rightChars="0"/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right="0" w:rightChars="0"/>
                              <w:rPr>
                                <w:rFonts w:hint="eastAsia" w:cs="宋体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right="0" w:rightChars="0"/>
                              <w:rPr>
                                <w:rFonts w:hint="eastAsia" w:ascii="华文中宋" w:hAnsi="华文中宋" w:eastAsia="华文中宋" w:cs="华文中宋"/>
                                <w:color w:val="F79646" w:themeColor="accent6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right="0" w:rightChars="0"/>
                              <w:rPr>
                                <w:rFonts w:hint="eastAsia" w:ascii="华文中宋" w:hAnsi="华文中宋" w:eastAsia="华文中宋" w:cs="华文中宋"/>
                                <w:color w:val="F79646" w:themeColor="accent6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55pt;margin-top:43.45pt;height:205.1pt;width:191.95pt;z-index:251653120;mso-width-relative:page;mso-height-relative:page;" fillcolor="#FFFFFF" filled="t" stroked="f" coordsize="21600,21600" o:gfxdata="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+xser1AAAAAkBAAAPAAAAAAAAAAEAIAAA&#10;ACIAAABkcnMvZG93bnJldi54bWxQSwECFAAUAAAACACHTuJAzompsUkCAABdBAAADgAAAAAAAAAB&#10;ACAAAAAjAQAAZHJzL2Uyb0RvYy54bWxQSwUGAAAAAAYABgBZAQAA3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华文中宋" w:hAnsi="华文中宋" w:eastAsia="华文中宋" w:cs="华文中宋"/>
                          <w:color w:val="E46C0A" w:themeColor="accent6" w:themeShade="BF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color w:val="E46C0A" w:themeColor="accent6" w:themeShade="BF"/>
                          <w:sz w:val="28"/>
                          <w:szCs w:val="28"/>
                          <w:lang w:val="en-US" w:eastAsia="zh-CN"/>
                        </w:rPr>
                        <w:t>应用场景</w:t>
                      </w:r>
                    </w:p>
                    <w:p>
                      <w:pPr>
                        <w:rPr>
                          <w:rFonts w:hint="eastAsia" w:ascii="华文中宋" w:hAnsi="华文中宋" w:eastAsia="华文中宋" w:cs="华文中宋"/>
                          <w:color w:val="F79646" w:themeColor="accent6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2"/>
                        </w:numPr>
                        <w:ind w:left="420" w:leftChars="0" w:right="0" w:rightChars="0" w:hanging="420" w:firstLineChars="0"/>
                        <w:rPr>
                          <w:rFonts w:hint="eastAsia" w:ascii="宋体" w:hAnsi="宋体" w:eastAsia="宋体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  <w:t>家庭照明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ind w:left="420" w:leftChars="0" w:right="0" w:rightChars="0" w:hanging="420" w:firstLineChars="0"/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  <w:t>草坪</w:t>
                      </w:r>
                      <w:r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  <w:t xml:space="preserve">（空地）装饰    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ind w:left="420" w:leftChars="0" w:right="0" w:rightChars="0" w:hanging="420" w:firstLineChars="0"/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  <w:t>户外场所照明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ind w:left="420" w:leftChars="0" w:right="0" w:rightChars="0" w:hanging="420" w:firstLineChars="0"/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  <w:t>节能路灯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ind w:left="420" w:leftChars="0" w:right="0" w:rightChars="0" w:hanging="420" w:firstLineChars="0"/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  <w:t>壁灯、大门灯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ind w:left="420" w:leftChars="0" w:right="0" w:rightChars="0" w:hanging="420" w:firstLineChars="0"/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  <w:t>应急照明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 w:right="0" w:rightChars="0"/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 w:right="0" w:rightChars="0"/>
                        <w:rPr>
                          <w:rFonts w:hint="eastAsia" w:cs="宋体"/>
                          <w:color w:val="auto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 w:right="0" w:rightChars="0"/>
                        <w:rPr>
                          <w:rFonts w:hint="eastAsia" w:ascii="华文中宋" w:hAnsi="华文中宋" w:eastAsia="华文中宋" w:cs="华文中宋"/>
                          <w:color w:val="F79646" w:themeColor="accent6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 w:right="0" w:rightChars="0"/>
                        <w:rPr>
                          <w:rFonts w:hint="eastAsia" w:ascii="华文中宋" w:hAnsi="华文中宋" w:eastAsia="华文中宋" w:cs="华文中宋"/>
                          <w:color w:val="F79646" w:themeColor="accent6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color w:val="FF0000"/>
          <w:sz w:val="20"/>
          <w:lang w:val="en-US" w:eastAsia="zh-CN"/>
        </w:rPr>
        <w:t>(当前出货款式为蓝色灯带，其他颜色需定制，起订量请联系我方销售人员）</w:t>
      </w:r>
    </w:p>
    <w:p>
      <w:pPr>
        <w:pStyle w:val="3"/>
        <w:rPr>
          <w:sz w:val="20"/>
        </w:rPr>
      </w:pPr>
    </w:p>
    <w:p>
      <w:pPr>
        <w:pStyle w:val="3"/>
        <w:spacing w:before="8"/>
        <w:rPr>
          <w:sz w:val="18"/>
        </w:rPr>
      </w:pPr>
    </w:p>
    <w:p>
      <w:pPr>
        <w:spacing w:after="0"/>
        <w:rPr>
          <w:sz w:val="27"/>
        </w:rPr>
        <w:sectPr>
          <w:headerReference r:id="rId3" w:type="default"/>
          <w:footerReference r:id="rId4" w:type="default"/>
          <w:type w:val="continuous"/>
          <w:pgSz w:w="11910" w:h="16840"/>
          <w:pgMar w:top="1820" w:right="540" w:bottom="1180" w:left="940" w:header="854" w:footer="982" w:gutter="0"/>
          <w:pgNumType w:start="1"/>
        </w:sectPr>
      </w:pPr>
    </w:p>
    <w:p>
      <w:pPr>
        <w:pStyle w:val="3"/>
        <w:spacing w:before="12" w:after="1"/>
        <w:rPr>
          <w:sz w:val="8"/>
        </w:rPr>
      </w:pPr>
    </w:p>
    <w:p>
      <w:pPr>
        <w:spacing w:line="28" w:lineRule="exact"/>
        <w:ind w:left="117" w:right="0" w:firstLine="0"/>
        <w:rPr>
          <w:sz w:val="2"/>
        </w:rPr>
      </w:pPr>
      <w:r>
        <w:rPr>
          <w:rFonts w:ascii="Times New Roman"/>
          <w:spacing w:val="-5"/>
          <w:sz w:val="2"/>
        </w:rPr>
        <w:t xml:space="preserve"> </w:t>
      </w:r>
      <w:r>
        <w:rPr>
          <w:spacing w:val="-5"/>
          <w:sz w:val="2"/>
        </w:rPr>
        <mc:AlternateContent>
          <mc:Choice Requires="wpg">
            <w:drawing>
              <wp:inline distT="0" distB="0" distL="114300" distR="114300">
                <wp:extent cx="6448425" cy="17145"/>
                <wp:effectExtent l="0" t="0" r="0" b="0"/>
                <wp:docPr id="12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8425" cy="17145"/>
                          <a:chOff x="0" y="0"/>
                          <a:chExt cx="10155" cy="27"/>
                        </a:xfrm>
                      </wpg:grpSpPr>
                      <wps:wsp>
                        <wps:cNvPr id="11" name="直线 6"/>
                        <wps:cNvCnPr/>
                        <wps:spPr>
                          <a:xfrm flipV="1">
                            <a:off x="7" y="7"/>
                            <a:ext cx="10140" cy="12"/>
                          </a:xfrm>
                          <a:prstGeom prst="line">
                            <a:avLst/>
                          </a:prstGeom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" o:spid="_x0000_s1026" o:spt="203" style="height:1.35pt;width:507.75pt;" coordsize="10155,27" o:gfxdata="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IZkoNUAAAAEAQAADwAAAAAAAAABACAAAAAiAAAA&#10;ZHJzL2Rvd25yZXYueG1sUEsBAhQAFAAAAAgAh07iQM++mGxDAgAAwAQAAA4AAAAAAAAAAQAgAAAA&#10;JAEAAGRycy9lMm9Eb2MueG1sUEsFBgAAAAAGAAYAWQEAANkFAAAAAA==&#10;">
                <o:lock v:ext="edit" aspectratio="f"/>
                <v:line id="直线 6" o:spid="_x0000_s1026" o:spt="20" style="position:absolute;left:7;top:7;flip:y;height:12;width:10140;" filled="f" stroked="t" coordsize="21600,21600" o:gfxdata="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S4mZe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9"/>
        <w:rPr>
          <w:sz w:val="12"/>
        </w:rPr>
      </w:pPr>
    </w:p>
    <w:p>
      <w:pPr>
        <w:pStyle w:val="3"/>
        <w:spacing w:before="9"/>
        <w:rPr>
          <w:rFonts w:hint="eastAsia" w:ascii="华文中宋" w:hAnsi="华文中宋" w:eastAsia="华文中宋" w:cs="华文中宋"/>
          <w:color w:val="E46C0A" w:themeColor="accent6" w:themeShade="BF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color w:val="E46C0A" w:themeColor="accent6" w:themeShade="BF"/>
          <w:sz w:val="28"/>
          <w:szCs w:val="28"/>
          <w:lang w:eastAsia="zh-CN"/>
        </w:rPr>
        <w:t>光电参数</w:t>
      </w:r>
    </w:p>
    <w:p>
      <w:pPr>
        <w:pStyle w:val="3"/>
        <w:spacing w:before="9"/>
        <w:rPr>
          <w:sz w:val="12"/>
        </w:rPr>
      </w:pPr>
    </w:p>
    <w:tbl>
      <w:tblPr>
        <w:tblStyle w:val="7"/>
        <w:tblW w:w="9499" w:type="dxa"/>
        <w:tblInd w:w="1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9"/>
        <w:gridCol w:w="6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产品型号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before="34"/>
              <w:ind w:left="0" w:right="5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BC-T</w:t>
            </w: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工作功率（本灯具有三种亮灯模式）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before="34"/>
              <w:ind w:left="0" w:right="2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第一模式=1.6W</w:t>
            </w:r>
          </w:p>
          <w:p>
            <w:pPr>
              <w:pStyle w:val="10"/>
              <w:spacing w:before="34"/>
              <w:ind w:left="0" w:right="2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第二模式=1.6W</w:t>
            </w:r>
          </w:p>
          <w:p>
            <w:pPr>
              <w:pStyle w:val="10"/>
              <w:spacing w:before="34"/>
              <w:ind w:left="0" w:right="2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第三模式=0.25W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5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额定电压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before="36"/>
              <w:ind w:left="0" w:right="6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3.7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>V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额定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>工作电流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line="278" w:lineRule="exact"/>
              <w:ind w:left="0" w:right="1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432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>mA±10%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感应模式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line="278" w:lineRule="exact"/>
              <w:ind w:left="0" w:right="4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PIR人体感应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89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感应时间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before="34"/>
              <w:ind w:left="0" w:right="4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15s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感应距离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before="34"/>
              <w:ind w:left="0" w:right="3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>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太阳能板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>亮度感应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before="34"/>
              <w:ind w:left="0" w:right="5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10lux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5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安装高度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before="36"/>
              <w:ind w:left="0" w:right="6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2-</w:t>
            </w: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>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before="28"/>
              <w:rPr>
                <w:rFonts w:hint="eastAsia" w:ascii="华文中宋" w:hAnsi="华文中宋" w:eastAsia="华文中宋" w:cs="华文中宋"/>
                <w:sz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灯珠参数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tabs>
                <w:tab w:val="left" w:pos="736"/>
              </w:tabs>
              <w:spacing w:before="34"/>
              <w:ind w:left="0" w:right="1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2835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ab/>
            </w: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 xml:space="preserve">36+2 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>pcs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光通量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before="34"/>
              <w:ind w:left="0" w:right="3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288</w:t>
            </w: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lm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主照明色温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before="34"/>
              <w:ind w:left="0" w:right="1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6500K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89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辅助照明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line="278" w:lineRule="exact"/>
              <w:ind w:left="0" w:right="6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冰蓝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太阳能</w:t>
            </w: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板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line="278" w:lineRule="exact"/>
              <w:ind w:left="0" w:right="3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层压多晶 5.5V</w:t>
            </w: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 xml:space="preserve"> 1.2W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5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电池规格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tabs>
                <w:tab w:val="left" w:pos="993"/>
              </w:tabs>
              <w:spacing w:before="36"/>
              <w:ind w:left="0" w:right="6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Li-18650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ab/>
            </w: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1500</w:t>
            </w:r>
            <w:r>
              <w:rPr>
                <w:rFonts w:hint="eastAsia" w:ascii="华文中宋" w:hAnsi="华文中宋" w:eastAsia="华文中宋" w:cs="华文中宋"/>
                <w:sz w:val="21"/>
              </w:rPr>
              <w:t>mAH</w:t>
            </w: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 xml:space="preserve"> 3.7V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</w:tcPr>
          <w:p>
            <w:pPr>
              <w:pStyle w:val="10"/>
              <w:spacing w:line="262" w:lineRule="exac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工作时间</w:t>
            </w:r>
          </w:p>
        </w:tc>
        <w:tc>
          <w:tcPr>
            <w:tcW w:w="6660" w:type="dxa"/>
            <w:tcBorders>
              <w:right w:val="nil"/>
            </w:tcBorders>
          </w:tcPr>
          <w:p>
            <w:pPr>
              <w:pStyle w:val="10"/>
              <w:spacing w:line="278" w:lineRule="exact"/>
              <w:ind w:left="0" w:right="1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8-12H(充电 6-8 小时)</w:t>
            </w:r>
          </w:p>
        </w:tc>
      </w:tr>
    </w:tbl>
    <w:p>
      <w:pPr>
        <w:pStyle w:val="3"/>
        <w:spacing w:before="140"/>
        <w:rPr>
          <w:color w:val="E36C0A"/>
        </w:rPr>
      </w:pPr>
    </w:p>
    <w:p>
      <w:pPr>
        <w:pStyle w:val="3"/>
        <w:spacing w:before="9"/>
        <w:rPr>
          <w:rFonts w:hint="eastAsia" w:ascii="华文中宋" w:hAnsi="华文中宋" w:eastAsia="华文中宋" w:cs="华文中宋"/>
          <w:color w:val="E46C0A" w:themeColor="accent6" w:themeShade="BF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color w:val="E46C0A" w:themeColor="accent6" w:themeShade="BF"/>
          <w:sz w:val="28"/>
          <w:szCs w:val="28"/>
          <w:lang w:eastAsia="zh-CN"/>
        </w:rPr>
        <w:t>物流参数</w:t>
      </w:r>
    </w:p>
    <w:p>
      <w:pPr>
        <w:pStyle w:val="3"/>
        <w:spacing w:before="9"/>
        <w:rPr>
          <w:sz w:val="12"/>
        </w:rPr>
      </w:pPr>
    </w:p>
    <w:tbl>
      <w:tblPr>
        <w:tblStyle w:val="7"/>
        <w:tblW w:w="9520" w:type="dxa"/>
        <w:tblInd w:w="1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5"/>
        <w:gridCol w:w="6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45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78" w:lineRule="exact"/>
              <w:ind w:left="108" w:leftChars="0" w:right="0" w:rightChars="0"/>
              <w:jc w:val="left"/>
              <w:rPr>
                <w:rFonts w:hint="eastAsia" w:ascii="华文中宋" w:hAnsi="华文中宋" w:eastAsia="华文中宋" w:cs="华文中宋"/>
                <w:sz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产品尺寸</w:t>
            </w:r>
          </w:p>
        </w:tc>
        <w:tc>
          <w:tcPr>
            <w:tcW w:w="6675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03" w:leftChars="0" w:right="0" w:rightChars="0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162.5*122*30mm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45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78" w:lineRule="exact"/>
              <w:ind w:left="108" w:leftChars="0" w:right="0" w:rightChars="0"/>
              <w:jc w:val="left"/>
              <w:rPr>
                <w:rFonts w:hint="eastAsia" w:ascii="华文中宋" w:hAnsi="华文中宋" w:eastAsia="华文中宋" w:cs="华文中宋"/>
                <w:sz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产品净重</w:t>
            </w:r>
          </w:p>
        </w:tc>
        <w:tc>
          <w:tcPr>
            <w:tcW w:w="6675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03" w:leftChars="0" w:right="0" w:rightChars="0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205g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45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78" w:lineRule="exact"/>
              <w:ind w:left="108" w:leftChars="0" w:right="0" w:rightChars="0"/>
              <w:jc w:val="left"/>
              <w:rPr>
                <w:rFonts w:hint="eastAsia" w:ascii="华文中宋" w:hAnsi="华文中宋" w:eastAsia="华文中宋" w:cs="华文中宋"/>
                <w:sz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产品毛重</w:t>
            </w:r>
          </w:p>
        </w:tc>
        <w:tc>
          <w:tcPr>
            <w:tcW w:w="6675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03" w:leftChars="0" w:right="0" w:rightChars="0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265g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2845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78" w:lineRule="exact"/>
              <w:ind w:left="108" w:leftChars="0" w:right="0" w:rightChars="0"/>
              <w:jc w:val="left"/>
              <w:rPr>
                <w:rFonts w:hint="eastAsia" w:ascii="华文中宋" w:hAnsi="华文中宋" w:eastAsia="华文中宋" w:cs="华文中宋"/>
                <w:sz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单只尺寸</w:t>
            </w:r>
          </w:p>
        </w:tc>
        <w:tc>
          <w:tcPr>
            <w:tcW w:w="6675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830" w:leftChars="0" w:right="1830" w:rightChars="0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170*130*38mm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2845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78" w:lineRule="exact"/>
              <w:ind w:left="108" w:leftChars="0" w:right="0" w:rightChars="0"/>
              <w:jc w:val="lef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装箱数量</w:t>
            </w:r>
          </w:p>
        </w:tc>
        <w:tc>
          <w:tcPr>
            <w:tcW w:w="6675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830" w:leftChars="0" w:right="1830" w:rightChars="0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40只装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45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78" w:lineRule="exact"/>
              <w:ind w:left="108" w:leftChars="0" w:right="0" w:rightChars="0"/>
              <w:jc w:val="left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装箱尺寸</w:t>
            </w:r>
          </w:p>
        </w:tc>
        <w:tc>
          <w:tcPr>
            <w:tcW w:w="6675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830" w:leftChars="0" w:right="1830" w:rightChars="0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 xml:space="preserve"> 405*355*280mm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45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78" w:lineRule="exact"/>
              <w:ind w:left="108" w:leftChars="0" w:right="0" w:rightChars="0"/>
              <w:jc w:val="left"/>
              <w:rPr>
                <w:rFonts w:hint="eastAsia" w:ascii="华文中宋" w:hAnsi="华文中宋" w:eastAsia="华文中宋" w:cs="华文中宋"/>
                <w:sz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装箱毛重</w:t>
            </w:r>
          </w:p>
        </w:tc>
        <w:tc>
          <w:tcPr>
            <w:tcW w:w="6675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830" w:leftChars="0" w:right="1830" w:rightChars="0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11.3kg</w:t>
            </w:r>
          </w:p>
        </w:tc>
      </w:tr>
    </w:tbl>
    <w:p>
      <w:pPr>
        <w:pStyle w:val="3"/>
        <w:spacing w:before="140"/>
        <w:rPr>
          <w:color w:val="E36C0A"/>
        </w:rPr>
      </w:pPr>
    </w:p>
    <w:p>
      <w:pPr>
        <w:pStyle w:val="3"/>
        <w:spacing w:before="9"/>
        <w:rPr>
          <w:rFonts w:hint="eastAsia" w:ascii="华文中宋" w:hAnsi="华文中宋" w:eastAsia="华文中宋" w:cs="华文中宋"/>
          <w:color w:val="E46C0A" w:themeColor="accent6" w:themeShade="BF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color w:val="E46C0A" w:themeColor="accent6" w:themeShade="BF"/>
          <w:sz w:val="28"/>
          <w:szCs w:val="28"/>
          <w:lang w:eastAsia="zh-CN"/>
        </w:rPr>
        <w:t>其他参数</w:t>
      </w:r>
    </w:p>
    <w:p>
      <w:pPr>
        <w:pStyle w:val="3"/>
        <w:spacing w:before="9"/>
        <w:rPr>
          <w:sz w:val="12"/>
        </w:rPr>
      </w:pPr>
    </w:p>
    <w:tbl>
      <w:tblPr>
        <w:tblStyle w:val="7"/>
        <w:tblW w:w="9499" w:type="dxa"/>
        <w:tblInd w:w="1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9"/>
        <w:gridCol w:w="6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89" w:lineRule="exact"/>
              <w:ind w:left="108" w:leftChars="0" w:right="0" w:rightChars="0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IP 等级</w:t>
            </w:r>
          </w:p>
        </w:tc>
        <w:tc>
          <w:tcPr>
            <w:tcW w:w="6660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03" w:leftChars="0" w:right="0" w:rightChars="0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IP</w:t>
            </w: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62" w:lineRule="exact"/>
              <w:ind w:left="108" w:leftChars="0" w:right="0" w:rightChars="0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使用环境温度</w:t>
            </w:r>
          </w:p>
        </w:tc>
        <w:tc>
          <w:tcPr>
            <w:tcW w:w="6660" w:type="dxa"/>
            <w:tcBorders>
              <w:right w:val="nil"/>
            </w:tcBorders>
            <w:vAlign w:val="top"/>
          </w:tcPr>
          <w:p>
            <w:pPr>
              <w:pStyle w:val="10"/>
              <w:spacing w:line="278" w:lineRule="exact"/>
              <w:ind w:left="103" w:leftChars="0" w:right="0" w:rightChars="0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﹣30C至+75°C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62" w:lineRule="exact"/>
              <w:ind w:left="108" w:leftChars="0" w:right="0" w:rightChars="0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灯具汞含量</w:t>
            </w:r>
          </w:p>
        </w:tc>
        <w:tc>
          <w:tcPr>
            <w:tcW w:w="6660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03" w:leftChars="0" w:right="0" w:rightChars="0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0.0 mg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65" w:lineRule="exact"/>
              <w:ind w:left="108" w:leftChars="0" w:right="0" w:rightChars="0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标称灯具寿命</w:t>
            </w:r>
          </w:p>
        </w:tc>
        <w:tc>
          <w:tcPr>
            <w:tcW w:w="6660" w:type="dxa"/>
            <w:tcBorders>
              <w:right w:val="nil"/>
            </w:tcBorders>
            <w:vAlign w:val="top"/>
          </w:tcPr>
          <w:p>
            <w:pPr>
              <w:pStyle w:val="10"/>
              <w:spacing w:before="36"/>
              <w:ind w:left="103" w:leftChars="0" w:right="0" w:rightChars="0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25000H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62" w:lineRule="exact"/>
              <w:ind w:left="108" w:leftChars="0" w:right="0" w:rightChars="0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点亮次数</w:t>
            </w:r>
          </w:p>
        </w:tc>
        <w:tc>
          <w:tcPr>
            <w:tcW w:w="6660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03" w:leftChars="0" w:right="0" w:rightChars="0"/>
              <w:jc w:val="center"/>
              <w:rPr>
                <w:rFonts w:hint="eastAsia" w:ascii="华文中宋" w:hAnsi="华文中宋" w:eastAsia="华文中宋" w:cs="华文中宋"/>
                <w:sz w:val="21"/>
              </w:rPr>
            </w:pPr>
            <w:r>
              <w:rPr>
                <w:rFonts w:hint="eastAsia" w:ascii="华文中宋" w:hAnsi="华文中宋" w:eastAsia="华文中宋" w:cs="华文中宋"/>
                <w:sz w:val="21"/>
              </w:rPr>
              <w:t>100000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39" w:type="dxa"/>
            <w:tcBorders>
              <w:left w:val="nil"/>
            </w:tcBorders>
            <w:shd w:val="clear" w:color="auto" w:fill="FABF8F"/>
            <w:vAlign w:val="top"/>
          </w:tcPr>
          <w:p>
            <w:pPr>
              <w:pStyle w:val="10"/>
              <w:spacing w:line="262" w:lineRule="exact"/>
              <w:ind w:left="108" w:leftChars="0" w:right="0" w:rightChars="0"/>
              <w:rPr>
                <w:rFonts w:hint="eastAsia" w:ascii="华文中宋" w:hAnsi="华文中宋" w:eastAsia="华文中宋" w:cs="华文中宋"/>
                <w:sz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eastAsia="zh-CN"/>
              </w:rPr>
              <w:t>外壳材质</w:t>
            </w:r>
          </w:p>
        </w:tc>
        <w:tc>
          <w:tcPr>
            <w:tcW w:w="6660" w:type="dxa"/>
            <w:tcBorders>
              <w:right w:val="nil"/>
            </w:tcBorders>
            <w:vAlign w:val="top"/>
          </w:tcPr>
          <w:p>
            <w:pPr>
              <w:pStyle w:val="10"/>
              <w:spacing w:before="34"/>
              <w:ind w:left="103" w:leftChars="0" w:right="0" w:rightChars="0"/>
              <w:jc w:val="center"/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lang w:val="en-US" w:eastAsia="zh-CN"/>
              </w:rPr>
              <w:t>ABS</w:t>
            </w:r>
          </w:p>
        </w:tc>
      </w:tr>
    </w:tbl>
    <w:p>
      <w:pPr>
        <w:pStyle w:val="3"/>
        <w:spacing w:before="140"/>
        <w:rPr>
          <w:color w:val="E36C0A"/>
        </w:rPr>
      </w:pPr>
    </w:p>
    <w:p>
      <w:pPr>
        <w:pStyle w:val="3"/>
        <w:spacing w:before="140"/>
        <w:rPr>
          <w:color w:val="E36C0A"/>
        </w:rPr>
      </w:pPr>
    </w:p>
    <w:p>
      <w:pPr>
        <w:pStyle w:val="3"/>
        <w:spacing w:before="140"/>
        <w:rPr>
          <w:rFonts w:hint="eastAsia"/>
          <w:color w:val="E36C0A"/>
          <w:lang w:val="en-US" w:eastAsia="zh-CN"/>
        </w:rPr>
      </w:pPr>
      <w:r>
        <w:rPr>
          <w:rFonts w:hint="eastAsia" w:ascii="华文中宋" w:hAnsi="华文中宋" w:eastAsia="华文中宋" w:cs="华文中宋"/>
          <w:color w:val="E36C0A"/>
          <w:sz w:val="28"/>
          <w:szCs w:val="28"/>
          <w:lang w:eastAsia="zh-CN"/>
        </w:rPr>
        <w:t>使用说明</w:t>
      </w:r>
      <w:r>
        <w:rPr>
          <w:rFonts w:hint="eastAsia"/>
          <w:color w:val="E36C0A"/>
          <w:lang w:val="en-US" w:eastAsia="zh-CN"/>
        </w:rPr>
        <w:t xml:space="preserve">                      </w:t>
      </w:r>
    </w:p>
    <w:p>
      <w:pPr>
        <w:pStyle w:val="3"/>
        <w:spacing w:before="140"/>
        <w:rPr>
          <w:rFonts w:hint="eastAsia" w:ascii="华文中宋" w:hAnsi="华文中宋" w:eastAsia="华文中宋" w:cs="华文中宋"/>
          <w:color w:val="auto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50330521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180340</wp:posOffset>
                </wp:positionV>
                <wp:extent cx="6565265" cy="1304290"/>
                <wp:effectExtent l="0" t="0" r="6985" b="1016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22240" y="1630680"/>
                          <a:ext cx="6565265" cy="1304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lang w:eastAsia="zh-CN"/>
                              </w:rPr>
                              <w:t>亮灯模式：</w:t>
                            </w:r>
                          </w:p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lang w:val="en-US" w:eastAsia="zh-CN"/>
                              </w:rPr>
                              <w:t>1:蓝灯常亮，主灯感应亮，感应亮灯时间15s</w:t>
                            </w:r>
                          </w:p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lang w:val="en-US" w:eastAsia="zh-CN"/>
                              </w:rPr>
                              <w:t>2:蓝灯与主灯均为感应亮灯，时间15s</w:t>
                            </w:r>
                          </w:p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lang w:val="en-US" w:eastAsia="zh-CN"/>
                              </w:rPr>
                              <w:t>3:蓝灯与主灯均常亮，设计亮灯时间8小时整</w:t>
                            </w:r>
                          </w:p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lang w:val="en-US" w:eastAsia="zh-CN"/>
                              </w:rPr>
                              <w:t>每次切换开关，主灯均会闪烁，闪烁次数即为当前档位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3pt;margin-top:14.2pt;height:102.7pt;width:516.95pt;z-index:503305216;mso-width-relative:page;mso-height-relative:page;" fillcolor="#FFFFFF [3201]" filled="t" stroked="f" coordsize="21600,21600" o:gfxdata="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Cl5yY1AAAAAkBAAAPAAAAAAAAAAEAIAAAACIAAABkcnMv&#10;ZG93bnJldi54bWxQSwECFAAUAAAACACHTuJAVbApsUACAABQBAAADgAAAAAAAAABACAAAAAj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华文中宋" w:hAnsi="华文中宋" w:eastAsia="华文中宋" w:cs="华文中宋"/>
                          <w:lang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lang w:eastAsia="zh-CN"/>
                        </w:rPr>
                        <w:t>亮灯模式：</w:t>
                      </w:r>
                    </w:p>
                    <w:p>
                      <w:pPr>
                        <w:rPr>
                          <w:rFonts w:hint="eastAsia" w:ascii="华文中宋" w:hAnsi="华文中宋" w:eastAsia="华文中宋" w:cs="华文中宋"/>
                          <w:lang w:val="en-US"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lang w:val="en-US" w:eastAsia="zh-CN"/>
                        </w:rPr>
                        <w:t>1:蓝灯常亮，主灯感应亮，感应亮灯时间15s</w:t>
                      </w:r>
                    </w:p>
                    <w:p>
                      <w:pPr>
                        <w:rPr>
                          <w:rFonts w:hint="eastAsia" w:ascii="华文中宋" w:hAnsi="华文中宋" w:eastAsia="华文中宋" w:cs="华文中宋"/>
                          <w:lang w:val="en-US"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lang w:val="en-US" w:eastAsia="zh-CN"/>
                        </w:rPr>
                        <w:t>2:蓝灯与主灯均为感应亮灯，时间15s</w:t>
                      </w:r>
                    </w:p>
                    <w:p>
                      <w:pPr>
                        <w:rPr>
                          <w:rFonts w:hint="eastAsia" w:ascii="华文中宋" w:hAnsi="华文中宋" w:eastAsia="华文中宋" w:cs="华文中宋"/>
                          <w:lang w:val="en-US"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lang w:val="en-US" w:eastAsia="zh-CN"/>
                        </w:rPr>
                        <w:t>3:蓝灯与主灯均常亮，设计亮灯时间8小时整</w:t>
                      </w:r>
                    </w:p>
                    <w:p>
                      <w:pPr>
                        <w:rPr>
                          <w:rFonts w:hint="eastAsia" w:ascii="华文中宋" w:hAnsi="华文中宋" w:eastAsia="华文中宋" w:cs="华文中宋"/>
                          <w:lang w:val="en-US"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lang w:val="en-US" w:eastAsia="zh-CN"/>
                        </w:rPr>
                        <w:t>每次切换开关，主灯均会闪烁，闪烁次数即为当前档位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E36C0A"/>
          <w:lang w:val="en-US" w:eastAsia="zh-CN"/>
        </w:rPr>
        <w:t xml:space="preserve">                                    </w:t>
      </w:r>
    </w:p>
    <w:p>
      <w:pPr>
        <w:pStyle w:val="3"/>
        <w:spacing w:before="140"/>
        <w:rPr>
          <w:rFonts w:hint="eastAsia" w:eastAsia="宋体"/>
          <w:color w:val="E36C0A"/>
          <w:lang w:eastAsia="zh-CN"/>
        </w:rPr>
      </w:pPr>
    </w:p>
    <w:p>
      <w:pPr>
        <w:pStyle w:val="3"/>
        <w:spacing w:before="140"/>
        <w:ind w:left="2698"/>
        <w:rPr>
          <w:color w:val="E36C0A"/>
        </w:rPr>
      </w:pPr>
    </w:p>
    <w:p>
      <w:pPr>
        <w:pStyle w:val="3"/>
        <w:spacing w:before="140"/>
        <w:rPr>
          <w:color w:val="E36C0A"/>
        </w:rPr>
      </w:pPr>
    </w:p>
    <w:p>
      <w:pPr>
        <w:pStyle w:val="3"/>
        <w:spacing w:before="140"/>
        <w:rPr>
          <w:rFonts w:hint="eastAsia" w:ascii="华文中宋" w:hAnsi="华文中宋" w:eastAsia="华文中宋" w:cs="华文中宋"/>
          <w:color w:val="E36C0A"/>
          <w:sz w:val="28"/>
          <w:szCs w:val="28"/>
          <w:lang w:eastAsia="zh-CN"/>
        </w:rPr>
      </w:pPr>
    </w:p>
    <w:p>
      <w:pPr>
        <w:pStyle w:val="3"/>
        <w:spacing w:before="140"/>
        <w:rPr>
          <w:rFonts w:hint="eastAsia" w:ascii="华文中宋" w:hAnsi="华文中宋" w:eastAsia="华文中宋" w:cs="华文中宋"/>
          <w:color w:val="E36C0A"/>
          <w:sz w:val="28"/>
          <w:szCs w:val="28"/>
          <w:lang w:eastAsia="zh-CN"/>
        </w:rPr>
      </w:pPr>
    </w:p>
    <w:p>
      <w:pPr>
        <w:pStyle w:val="3"/>
        <w:spacing w:before="140"/>
        <w:rPr>
          <w:rFonts w:hint="eastAsia" w:ascii="华文中宋" w:hAnsi="华文中宋" w:eastAsia="华文中宋" w:cs="华文中宋"/>
          <w:color w:val="E36C0A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color w:val="E36C0A"/>
          <w:sz w:val="28"/>
          <w:szCs w:val="28"/>
          <w:lang w:eastAsia="zh-CN"/>
        </w:rPr>
        <w:t>其他事项</w:t>
      </w:r>
    </w:p>
    <w:p>
      <w:pPr>
        <w:pStyle w:val="3"/>
        <w:numPr>
          <w:ilvl w:val="0"/>
          <w:numId w:val="1"/>
        </w:numPr>
        <w:spacing w:before="140"/>
        <w:ind w:left="420" w:leftChars="0" w:hanging="420" w:firstLineChars="0"/>
        <w:rPr>
          <w:rFonts w:hint="eastAsia" w:ascii="华文中宋" w:hAnsi="华文中宋" w:eastAsia="华文中宋" w:cs="华文中宋"/>
          <w:color w:val="auto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auto"/>
          <w:sz w:val="21"/>
          <w:szCs w:val="21"/>
        </w:rPr>
        <w:t>感应时间标准为 15s，如在感应区域内有人活动，感应时间会自动延长。</w:t>
      </w:r>
    </w:p>
    <w:p>
      <w:pPr>
        <w:pStyle w:val="3"/>
        <w:numPr>
          <w:ilvl w:val="0"/>
          <w:numId w:val="1"/>
        </w:numPr>
        <w:spacing w:before="140"/>
        <w:ind w:left="420" w:leftChars="0" w:hanging="420" w:firstLineChars="0"/>
        <w:rPr>
          <w:rFonts w:hint="eastAsia" w:ascii="华文中宋" w:hAnsi="华文中宋" w:eastAsia="华文中宋" w:cs="华文中宋"/>
          <w:color w:val="auto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auto"/>
          <w:sz w:val="21"/>
          <w:szCs w:val="21"/>
          <w:lang w:eastAsia="zh-CN"/>
        </w:rPr>
        <w:t>安装时请确保太阳能板可以直面阳光，不会被物体阴影遮挡</w:t>
      </w:r>
    </w:p>
    <w:p>
      <w:pPr>
        <w:pStyle w:val="3"/>
        <w:numPr>
          <w:ilvl w:val="0"/>
          <w:numId w:val="1"/>
        </w:numPr>
        <w:spacing w:before="140"/>
        <w:ind w:left="420" w:leftChars="0" w:hanging="420" w:firstLineChars="0"/>
        <w:rPr>
          <w:rFonts w:hint="eastAsia" w:ascii="华文中宋" w:hAnsi="华文中宋" w:eastAsia="华文中宋" w:cs="华文中宋"/>
          <w:color w:val="auto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auto"/>
          <w:sz w:val="21"/>
          <w:szCs w:val="21"/>
          <w:lang w:eastAsia="zh-CN"/>
        </w:rPr>
        <w:t>太阳能灯具受天气影响较大，因此所有光电数据均为理论数值，以实际效果为准。</w:t>
      </w:r>
    </w:p>
    <w:p>
      <w:pPr>
        <w:pStyle w:val="3"/>
        <w:numPr>
          <w:ilvl w:val="0"/>
          <w:numId w:val="1"/>
        </w:numPr>
        <w:spacing w:before="140"/>
        <w:ind w:left="420" w:leftChars="0" w:hanging="420" w:firstLineChars="0"/>
        <w:rPr>
          <w:rFonts w:hint="eastAsia" w:ascii="华文中宋" w:hAnsi="华文中宋" w:eastAsia="华文中宋" w:cs="华文中宋"/>
          <w:color w:val="auto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auto"/>
          <w:sz w:val="21"/>
          <w:szCs w:val="21"/>
          <w:lang w:eastAsia="zh-CN"/>
        </w:rPr>
        <w:t>本产品实行一年保修，具体售后事宜请咨询销售人员。</w:t>
      </w:r>
    </w:p>
    <w:p>
      <w:pPr>
        <w:pStyle w:val="3"/>
        <w:spacing w:before="140"/>
        <w:rPr>
          <w:color w:val="E36C0A"/>
        </w:rPr>
      </w:pPr>
    </w:p>
    <w:p>
      <w:pPr>
        <w:pStyle w:val="3"/>
        <w:spacing w:before="140"/>
        <w:rPr>
          <w:rFonts w:hint="eastAsia" w:ascii="华文中宋" w:hAnsi="华文中宋" w:eastAsia="华文中宋" w:cs="华文中宋"/>
          <w:color w:val="E36C0A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color w:val="E36C0A"/>
          <w:sz w:val="28"/>
          <w:szCs w:val="28"/>
          <w:lang w:eastAsia="zh-CN"/>
        </w:rPr>
        <w:t>包装与配件</w:t>
      </w:r>
    </w:p>
    <w:p>
      <w:pPr>
        <w:pStyle w:val="3"/>
        <w:spacing w:before="140"/>
        <w:ind w:left="2698"/>
        <w:rPr>
          <w:color w:val="E36C0A"/>
        </w:rPr>
      </w:pPr>
    </w:p>
    <w:p>
      <w:pPr>
        <w:pStyle w:val="3"/>
        <w:spacing w:before="140"/>
        <w:ind w:left="2698"/>
        <w:rPr>
          <w:color w:val="E36C0A"/>
        </w:rPr>
      </w:pPr>
    </w:p>
    <w:p>
      <w:pPr>
        <w:pStyle w:val="3"/>
        <w:spacing w:before="140"/>
        <w:ind w:left="2698"/>
        <w:rPr>
          <w:rFonts w:hint="eastAsia" w:eastAsia="宋体"/>
          <w:color w:val="E36C0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503307264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52070</wp:posOffset>
                </wp:positionV>
                <wp:extent cx="1508760" cy="914400"/>
                <wp:effectExtent l="0" t="0" r="15240" b="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77995" y="6605905"/>
                          <a:ext cx="150876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sz w:val="21"/>
                                <w:szCs w:val="21"/>
                                <w:lang w:eastAsia="zh-CN"/>
                              </w:rPr>
                              <w:t>螺丝钉</w:t>
                            </w:r>
                            <w:r>
                              <w:rPr>
                                <w:rFonts w:hint="eastAsia" w:ascii="华文中宋" w:hAnsi="华文中宋" w:eastAsia="华文中宋" w:cs="华文中宋"/>
                                <w:sz w:val="21"/>
                                <w:szCs w:val="21"/>
                                <w:lang w:val="en-US" w:eastAsia="zh-CN"/>
                              </w:rPr>
                              <w:t>*2</w:t>
                            </w:r>
                          </w:p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sz w:val="21"/>
                                <w:szCs w:val="21"/>
                                <w:lang w:val="en-US" w:eastAsia="zh-CN"/>
                              </w:rPr>
                              <w:t>扩张螺栓*2</w:t>
                            </w:r>
                          </w:p>
                          <w:p>
                            <w:pPr>
                              <w:rPr>
                                <w:rFonts w:hint="eastAsia" w:ascii="华文中宋" w:hAnsi="华文中宋" w:eastAsia="华文中宋" w:cs="华文中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sz w:val="21"/>
                                <w:szCs w:val="21"/>
                                <w:lang w:val="en-US" w:eastAsia="zh-CN"/>
                              </w:rPr>
                              <w:t>英文说明*1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 w:cs="华文中宋"/>
                                <w:sz w:val="21"/>
                                <w:szCs w:val="21"/>
                                <w:lang w:val="en-US" w:eastAsia="zh-CN"/>
                              </w:rPr>
                              <w:t>中性牛皮纸盒包装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55pt;margin-top:4.1pt;height:72pt;width:118.8pt;z-index:503307264;mso-width-relative:page;mso-height-relative:page;" fillcolor="#FFFFFF [3201]" filled="t" stroked="f" coordsize="21600,21600" o:gfxdata="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X6hMQ1AAAAAkBAAAPAAAAAAAAAAEAIAAAACIAAABk&#10;cnMvZG93bnJldi54bWxQSwECFAAUAAAACACHTuJApNtzTkMCAABPBAAADgAAAAAAAAABACAAAAAj&#10;AQAAZHJzL2Uyb0RvYy54bWxQSwUGAAAAAAYABgBZAQAA2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华文中宋" w:hAnsi="华文中宋" w:eastAsia="华文中宋" w:cs="华文中宋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sz w:val="21"/>
                          <w:szCs w:val="21"/>
                          <w:lang w:eastAsia="zh-CN"/>
                        </w:rPr>
                        <w:t>螺丝钉</w:t>
                      </w:r>
                      <w:r>
                        <w:rPr>
                          <w:rFonts w:hint="eastAsia" w:ascii="华文中宋" w:hAnsi="华文中宋" w:eastAsia="华文中宋" w:cs="华文中宋"/>
                          <w:sz w:val="21"/>
                          <w:szCs w:val="21"/>
                          <w:lang w:val="en-US" w:eastAsia="zh-CN"/>
                        </w:rPr>
                        <w:t>*2</w:t>
                      </w:r>
                    </w:p>
                    <w:p>
                      <w:pPr>
                        <w:rPr>
                          <w:rFonts w:hint="eastAsia" w:ascii="华文中宋" w:hAnsi="华文中宋" w:eastAsia="华文中宋" w:cs="华文中宋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sz w:val="21"/>
                          <w:szCs w:val="21"/>
                          <w:lang w:val="en-US" w:eastAsia="zh-CN"/>
                        </w:rPr>
                        <w:t>扩张螺栓*2</w:t>
                      </w:r>
                    </w:p>
                    <w:p>
                      <w:pPr>
                        <w:rPr>
                          <w:rFonts w:hint="eastAsia" w:ascii="华文中宋" w:hAnsi="华文中宋" w:eastAsia="华文中宋" w:cs="华文中宋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sz w:val="21"/>
                          <w:szCs w:val="21"/>
                          <w:lang w:val="en-US" w:eastAsia="zh-CN"/>
                        </w:rPr>
                        <w:t>英文说明*1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华文中宋" w:hAnsi="华文中宋" w:eastAsia="华文中宋" w:cs="华文中宋"/>
                          <w:sz w:val="21"/>
                          <w:szCs w:val="21"/>
                          <w:lang w:val="en-US" w:eastAsia="zh-CN"/>
                        </w:rPr>
                        <w:t>中性牛皮纸盒包装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before="140"/>
        <w:ind w:left="2698"/>
        <w:rPr>
          <w:color w:val="E36C0A"/>
        </w:rPr>
      </w:pPr>
    </w:p>
    <w:p>
      <w:pPr>
        <w:pStyle w:val="3"/>
        <w:spacing w:before="140"/>
        <w:ind w:left="2698"/>
        <w:rPr>
          <w:color w:val="E36C0A"/>
        </w:rPr>
      </w:pPr>
    </w:p>
    <w:p>
      <w:pPr>
        <w:pStyle w:val="3"/>
        <w:spacing w:before="140"/>
        <w:rPr>
          <w:color w:val="E36C0A"/>
        </w:rPr>
      </w:pPr>
    </w:p>
    <w:p>
      <w:pPr>
        <w:pStyle w:val="3"/>
        <w:spacing w:before="140"/>
        <w:ind w:left="2698"/>
        <w:rPr>
          <w:color w:val="E36C0A"/>
        </w:rPr>
      </w:pPr>
    </w:p>
    <w:p>
      <w:pPr>
        <w:pStyle w:val="3"/>
        <w:spacing w:before="140"/>
        <w:rPr>
          <w:color w:val="E36C0A"/>
        </w:rPr>
      </w:pPr>
    </w:p>
    <w:p>
      <w:pPr>
        <w:pStyle w:val="3"/>
        <w:spacing w:before="140"/>
        <w:rPr>
          <w:color w:val="E36C0A"/>
        </w:rPr>
      </w:pPr>
    </w:p>
    <w:p>
      <w:pPr>
        <w:jc w:val="left"/>
        <w:rPr>
          <w:rFonts w:hint="eastAsia"/>
          <w:b/>
          <w:bCs/>
          <w:color w:val="E36C0A"/>
          <w:szCs w:val="21"/>
          <w:lang w:val="en-US" w:eastAsia="zh-CN"/>
        </w:rPr>
      </w:pPr>
    </w:p>
    <w:p>
      <w:pPr>
        <w:jc w:val="left"/>
        <w:rPr>
          <w:color w:val="auto"/>
          <w:szCs w:val="21"/>
        </w:rPr>
      </w:pPr>
      <w:r>
        <w:rPr>
          <w:rFonts w:hint="eastAsia"/>
          <w:color w:val="auto"/>
          <w:lang w:eastAsia="zh-CN"/>
        </w:rPr>
        <w:t>备注声明</w:t>
      </w:r>
      <w:r>
        <w:rPr>
          <w:rFonts w:hint="eastAsia"/>
          <w:color w:val="auto"/>
          <w:szCs w:val="21"/>
          <w:lang w:eastAsia="zh-CN"/>
        </w:rPr>
        <w:t>：</w:t>
      </w:r>
    </w:p>
    <w:p>
      <w:pPr>
        <w:jc w:val="left"/>
        <w:rPr>
          <w:color w:val="E36C0A"/>
          <w:szCs w:val="21"/>
        </w:rPr>
      </w:pPr>
      <w:r>
        <w:rPr>
          <w:rFonts w:hint="eastAsia"/>
          <w:lang w:eastAsia="zh-CN"/>
        </w:rPr>
        <w:t>我</w:t>
      </w:r>
      <w:r>
        <w:rPr>
          <w:rFonts w:hint="eastAsia"/>
        </w:rPr>
        <w:t>公司</w:t>
      </w:r>
      <w:r>
        <w:t>保留</w:t>
      </w:r>
      <w:r>
        <w:rPr>
          <w:rFonts w:hint="eastAsia"/>
          <w:lang w:eastAsia="zh-CN"/>
        </w:rPr>
        <w:t>最终解释</w:t>
      </w:r>
      <w:r>
        <w:t>权。</w:t>
      </w:r>
    </w:p>
    <w:p>
      <w:pPr>
        <w:jc w:val="left"/>
        <w:rPr>
          <w:color w:val="E36C0A"/>
          <w:szCs w:val="21"/>
        </w:rPr>
      </w:pPr>
      <w:r>
        <w:rPr>
          <w:rFonts w:hint="eastAsia"/>
          <w:szCs w:val="21"/>
          <w:lang w:eastAsia="zh-CN"/>
        </w:rPr>
        <w:t>因产品不断的升级，</w:t>
      </w:r>
      <w:r>
        <w:rPr>
          <w:rFonts w:hint="eastAsia"/>
          <w:szCs w:val="21"/>
        </w:rPr>
        <w:t>规格如有更改恕不另行通知</w:t>
      </w:r>
      <w:r>
        <w:rPr>
          <w:rFonts w:hint="eastAsia"/>
          <w:szCs w:val="21"/>
          <w:lang w:eastAsia="zh-CN"/>
        </w:rPr>
        <w:t>，下单时请与我司核对最新产品信息</w:t>
      </w:r>
      <w:r>
        <w:rPr>
          <w:rFonts w:hint="eastAsia"/>
          <w:szCs w:val="21"/>
        </w:rPr>
        <w:t>。</w:t>
      </w:r>
    </w:p>
    <w:p>
      <w:pPr>
        <w:pStyle w:val="3"/>
        <w:spacing w:before="4"/>
        <w:rPr>
          <w:sz w:val="12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793115</wp:posOffset>
                </wp:positionH>
                <wp:positionV relativeFrom="paragraph">
                  <wp:posOffset>130175</wp:posOffset>
                </wp:positionV>
                <wp:extent cx="5796915" cy="0"/>
                <wp:effectExtent l="0" t="0" r="0" b="0"/>
                <wp:wrapTopAndBottom/>
                <wp:docPr id="4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6915" cy="0"/>
                        </a:xfrm>
                        <a:prstGeom prst="line">
                          <a:avLst/>
                        </a:prstGeom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62.45pt;margin-top:10.25pt;height:0pt;width:456.45pt;mso-position-horizontal-relative:page;mso-wrap-distance-bottom:0pt;mso-wrap-distance-top:0pt;z-index:2048;mso-width-relative:page;mso-height-relative:page;" filled="f" stroked="t" coordsize="21600,21600" o:gfxdata="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pXm5j2AAAAAoBAAAPAAAAAAAAAAEAIAAAACIA&#10;AABkcnMvZG93bnJldi54bWxQSwECFAAUAAAACACHTuJA3w/O9dABAACOAwAADgAAAAAAAAABACAA&#10;AAAnAQAAZHJzL2Uyb0RvYy54bWxQSwUGAAAAAAYABgBZAQAAaQUAAAAA&#10;"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sectPr>
      <w:pgSz w:w="11910" w:h="16840"/>
      <w:pgMar w:top="1820" w:right="540" w:bottom="1180" w:left="980" w:header="854" w:footer="98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503307264" behindDoc="1" locked="0" layoutInCell="1" allowOverlap="1">
              <wp:simplePos x="0" y="0"/>
              <wp:positionH relativeFrom="page">
                <wp:posOffset>793115</wp:posOffset>
              </wp:positionH>
              <wp:positionV relativeFrom="page">
                <wp:posOffset>9893300</wp:posOffset>
              </wp:positionV>
              <wp:extent cx="5796915" cy="0"/>
              <wp:effectExtent l="0" t="0" r="0" b="0"/>
              <wp:wrapNone/>
              <wp:docPr id="19" name="直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6915" cy="0"/>
                      </a:xfrm>
                      <a:prstGeom prst="line">
                        <a:avLst/>
                      </a:prstGeom>
                      <a:ln w="6096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2" o:spid="_x0000_s1026" o:spt="20" style="position:absolute;left:0pt;margin-left:62.45pt;margin-top:779pt;height:0pt;width:456.45pt;mso-position-horizontal-relative:page;mso-position-vertical-relative:page;z-index:-9216;mso-width-relative:page;mso-height-relative:page;" filled="f" stroked="t" coordsize="21600,21600" o:gfxdata="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jH+Id2QAAAA4BAAAPAAAAAAAAAAEAIAAAACIA&#10;AABkcnMvZG93bnJldi54bWxQSwECFAAUAAAACACHTuJALXxQQs8BAACOAwAADgAAAAAAAAABACAA&#10;AAAoAQAAZHJzL2Uyb0RvYy54bWxQSwUGAAAAAAYABgBZAQAAaQUAAAAA&#10;">
              <v:fill on="f" focussize="0,0"/>
              <v:stroke weight="0.48pt"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503307264" behindDoc="1" locked="0" layoutInCell="1" allowOverlap="1">
              <wp:simplePos x="0" y="0"/>
              <wp:positionH relativeFrom="page">
                <wp:posOffset>3625215</wp:posOffset>
              </wp:positionH>
              <wp:positionV relativeFrom="page">
                <wp:posOffset>9682480</wp:posOffset>
              </wp:positionV>
              <wp:extent cx="107950" cy="152400"/>
              <wp:effectExtent l="0" t="0" r="0" b="0"/>
              <wp:wrapNone/>
              <wp:docPr id="20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40" w:right="0" w:firstLine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285.45pt;margin-top:762.4pt;height:12pt;width:8.5pt;mso-position-horizontal-relative:page;mso-position-vertical-relative:page;z-index:-9216;mso-width-relative:page;mso-height-relative:page;" filled="f" stroked="f" coordsize="21600,21600" o:gfxdata="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n7EwXaAAAADQEA&#10;AA8AAAAAAAAAAQAgAAAAIgAAAGRycy9kb3ducmV2LnhtbFBLAQIUABQAAAAIAIdO4kByCuFYpgEA&#10;AC0DAAAOAAAAAAAAAAEAIAAAACk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503307264" behindDoc="1" locked="0" layoutInCell="1" allowOverlap="1">
              <wp:simplePos x="0" y="0"/>
              <wp:positionH relativeFrom="page">
                <wp:posOffset>5271770</wp:posOffset>
              </wp:positionH>
              <wp:positionV relativeFrom="page">
                <wp:posOffset>9900920</wp:posOffset>
              </wp:positionV>
              <wp:extent cx="1315720" cy="173990"/>
              <wp:effectExtent l="0" t="0" r="0" b="0"/>
              <wp:wrapNone/>
              <wp:docPr id="2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5720" cy="173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Times New Roman"/>
                              <w:b/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415.1pt;margin-top:779.6pt;height:13.7pt;width:103.6pt;mso-position-horizontal-relative:page;mso-position-vertical-relative:page;z-index:-9216;mso-width-relative:page;mso-height-relative:page;" filled="f" stroked="f" coordsize="21600,21600" o:gfxdata="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B+HAyLbAAAA&#10;DgEAAA8AAAAAAAAAAQAgAAAAIgAAAGRycy9kb3ducmV2LnhtbFBLAQIUABQAAAAIAIdO4kCh9uWM&#10;qAEAAC4DAAAOAAAAAAAAAAEAIAAAACo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Times New Roman"/>
                        <w:b/>
                        <w:sz w:val="21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503307264" behindDoc="1" locked="0" layoutInCell="1" allowOverlap="1">
              <wp:simplePos x="0" y="0"/>
              <wp:positionH relativeFrom="page">
                <wp:posOffset>2985770</wp:posOffset>
              </wp:positionH>
              <wp:positionV relativeFrom="page">
                <wp:posOffset>9938385</wp:posOffset>
              </wp:positionV>
              <wp:extent cx="1360805" cy="121920"/>
              <wp:effectExtent l="0" t="0" r="0" b="0"/>
              <wp:wrapNone/>
              <wp:docPr id="2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0805" cy="1219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171" w:lineRule="exact"/>
                            <w:ind w:left="20" w:right="0" w:firstLine="0"/>
                            <w:jc w:val="left"/>
                            <w:rPr>
                              <w:sz w:val="15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235.1pt;margin-top:782.55pt;height:9.6pt;width:107.15pt;mso-position-horizontal-relative:page;mso-position-vertical-relative:page;z-index:-9216;mso-width-relative:page;mso-height-relative:page;" filled="f" stroked="f" coordsize="21600,21600" o:gfxdata="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EMzJiHbAAAA&#10;DQEAAA8AAAAAAAAAAQAgAAAAIgAAAGRycy9kb3ducmV2LnhtbFBLAQIUABQAAAAIAIdO4kBpp8zz&#10;qAEAAC4DAAAOAAAAAAAAAAEAIAAAACo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171" w:lineRule="exact"/>
                      <w:ind w:left="20" w:right="0" w:firstLine="0"/>
                      <w:jc w:val="left"/>
                      <w:rPr>
                        <w:sz w:val="15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503307264" behindDoc="1" locked="0" layoutInCell="1" allowOverlap="1">
              <wp:simplePos x="0" y="0"/>
              <wp:positionH relativeFrom="page">
                <wp:posOffset>5351145</wp:posOffset>
              </wp:positionH>
              <wp:positionV relativeFrom="page">
                <wp:posOffset>940435</wp:posOffset>
              </wp:positionV>
              <wp:extent cx="1043940" cy="228600"/>
              <wp:effectExtent l="0" t="0" r="0" b="0"/>
              <wp:wrapNone/>
              <wp:docPr id="1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3940" cy="228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39" w:lineRule="exact"/>
                            <w:ind w:left="20" w:right="0" w:firstLine="0"/>
                            <w:jc w:val="left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产品规格书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21.35pt;margin-top:74.05pt;height:18pt;width:82.2pt;mso-position-horizontal-relative:page;mso-position-vertical-relative:page;z-index:-9216;mso-width-relative:page;mso-height-relative:page;" filled="f" stroked="f" coordsize="21600,21600" o:gfxdata="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GPThAnZAAAADAEA&#10;AA8AAAAAAAAAAQAgAAAAIgAAAGRycy9kb3ducmV2LnhtbFBLAQIUABQAAAAIAIdO4kC2SIlNpwEA&#10;AC4DAAAOAAAAAAAAAAEAIAAAACg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39" w:lineRule="exact"/>
                      <w:ind w:left="20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产品规格书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4931D"/>
    <w:multiLevelType w:val="singleLevel"/>
    <w:tmpl w:val="4184931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4CE0EE65"/>
    <w:multiLevelType w:val="singleLevel"/>
    <w:tmpl w:val="4CE0EE6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1739D"/>
    <w:rsid w:val="075B0335"/>
    <w:rsid w:val="0CE33DD2"/>
    <w:rsid w:val="0DDF476C"/>
    <w:rsid w:val="17014E82"/>
    <w:rsid w:val="1FA12A6B"/>
    <w:rsid w:val="27E16D45"/>
    <w:rsid w:val="2AA713FE"/>
    <w:rsid w:val="2FF63CA0"/>
    <w:rsid w:val="344024AB"/>
    <w:rsid w:val="3DD14E9C"/>
    <w:rsid w:val="51421898"/>
    <w:rsid w:val="5F4B7031"/>
    <w:rsid w:val="6237538B"/>
    <w:rsid w:val="63E2749E"/>
    <w:rsid w:val="792E025B"/>
    <w:rsid w:val="79B050CF"/>
    <w:rsid w:val="7C781A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338"/>
      <w:outlineLvl w:val="1"/>
    </w:pPr>
    <w:rPr>
      <w:rFonts w:ascii="宋体" w:hAnsi="宋体" w:eastAsia="宋体" w:cs="宋体"/>
      <w:sz w:val="28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table" w:customStyle="1" w:styleId="8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ind w:left="108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ScaleCrop>false</ScaleCrop>
  <LinksUpToDate>false</LinksUpToDate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2017-10-17T09:59:00Z</dcterms:created>
  <dc:creator>Administrator</dc:creator>
  <cp:lastModifiedBy>Lily</cp:lastModifiedBy>
  <dcterms:modified xsi:type="dcterms:W3CDTF">2018-11-07T07:44:33Z</dcterms:modified>
  <dc:title>Microsoft Word - T15微波感应壁灯规格书1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2017-07-25T00:00:00Z</vt:filetime>
  </property>
  <property fmtid="{D5CDD505-2E9C-101B-9397-08002B2CF9AE}" pid="3" name="Creator">
    <vt:lpwstr>T15微波感应壁灯规格书1 - Microsoft Word</vt:lpwstr>
  </property>
  <property fmtid="{D5CDD505-2E9C-101B-9397-08002B2CF9AE}" pid="4" name="LastSaved">
    <vt:filetime>2017-10-17T00:00:00Z</vt:filetime>
  </property>
  <property fmtid="{D5CDD505-2E9C-101B-9397-08002B2CF9AE}" pid="5" name="KSOProductBuildVer">
    <vt:lpwstr>2052-10.1.0.7566</vt:lpwstr>
  </property>
</Properties>
</file>